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6" w:type="dxa"/>
        <w:tblInd w:w="-34" w:type="dxa"/>
        <w:tblLook w:val="01E0" w:firstRow="1" w:lastRow="1" w:firstColumn="1" w:lastColumn="1" w:noHBand="0" w:noVBand="0"/>
      </w:tblPr>
      <w:tblGrid>
        <w:gridCol w:w="3686"/>
        <w:gridCol w:w="5760"/>
      </w:tblGrid>
      <w:tr w:rsidR="00D57E11" w:rsidRPr="00607887" w:rsidTr="004C50AF">
        <w:tc>
          <w:tcPr>
            <w:tcW w:w="3686" w:type="dxa"/>
            <w:shd w:val="clear" w:color="auto" w:fill="auto"/>
          </w:tcPr>
          <w:p w:rsidR="00D57E11" w:rsidRPr="00607887" w:rsidRDefault="00D57E11" w:rsidP="004C50AF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07887">
              <w:rPr>
                <w:sz w:val="26"/>
              </w:rPr>
              <w:t>UBND TỈNH HẬU GIANG</w:t>
            </w:r>
          </w:p>
          <w:p w:rsidR="00D57E11" w:rsidRDefault="00D57E11" w:rsidP="004C50AF">
            <w:pPr>
              <w:jc w:val="center"/>
              <w:rPr>
                <w:b/>
                <w:sz w:val="26"/>
              </w:rPr>
            </w:pPr>
            <w:r w:rsidRPr="00607887">
              <w:rPr>
                <w:b/>
                <w:sz w:val="26"/>
              </w:rPr>
              <w:t>SỞ GIAO THÔNG VẬN TẢI</w:t>
            </w:r>
          </w:p>
          <w:p w:rsidR="00D57E11" w:rsidRPr="00EE674A" w:rsidRDefault="00D57E11" w:rsidP="004C50AF">
            <w:pPr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EE674A">
              <w:rPr>
                <w:b/>
                <w:sz w:val="18"/>
                <w:szCs w:val="18"/>
                <w:vertAlign w:val="superscript"/>
                <w:lang w:val="en-US"/>
              </w:rPr>
              <w:t>_______________</w:t>
            </w:r>
            <w:r w:rsidR="00B929F8">
              <w:rPr>
                <w:b/>
                <w:sz w:val="18"/>
                <w:szCs w:val="18"/>
                <w:vertAlign w:val="superscript"/>
                <w:lang w:val="en-US"/>
              </w:rPr>
              <w:t>________</w:t>
            </w:r>
            <w:r w:rsidRPr="00EE674A">
              <w:rPr>
                <w:b/>
                <w:sz w:val="18"/>
                <w:szCs w:val="18"/>
                <w:vertAlign w:val="superscript"/>
                <w:lang w:val="en-US"/>
              </w:rPr>
              <w:t>____</w:t>
            </w:r>
          </w:p>
          <w:p w:rsidR="00D57E11" w:rsidRPr="00D0356B" w:rsidRDefault="00D57E11" w:rsidP="004C50AF">
            <w:pPr>
              <w:jc w:val="center"/>
              <w:rPr>
                <w:b/>
                <w:sz w:val="20"/>
              </w:rPr>
            </w:pPr>
          </w:p>
          <w:p w:rsidR="00D57E11" w:rsidRPr="00607887" w:rsidRDefault="00D57E11" w:rsidP="00B421BA">
            <w:pPr>
              <w:jc w:val="center"/>
              <w:rPr>
                <w:b/>
                <w:sz w:val="26"/>
              </w:rPr>
            </w:pPr>
            <w:r w:rsidRPr="00607887">
              <w:rPr>
                <w:sz w:val="26"/>
              </w:rPr>
              <w:t xml:space="preserve">Số: </w:t>
            </w:r>
            <w:r w:rsidR="00B421BA">
              <w:rPr>
                <w:sz w:val="26"/>
                <w:lang w:val="en-US"/>
              </w:rPr>
              <w:t>2062</w:t>
            </w:r>
            <w:r w:rsidRPr="00607887">
              <w:rPr>
                <w:sz w:val="26"/>
              </w:rPr>
              <w:t xml:space="preserve"> /</w:t>
            </w:r>
            <w:r w:rsidR="0080195C">
              <w:rPr>
                <w:sz w:val="26"/>
                <w:lang w:val="en-US"/>
              </w:rPr>
              <w:t>QĐ-</w:t>
            </w:r>
            <w:r w:rsidRPr="00607887">
              <w:rPr>
                <w:sz w:val="26"/>
              </w:rPr>
              <w:t>SGTVT</w:t>
            </w:r>
          </w:p>
        </w:tc>
        <w:tc>
          <w:tcPr>
            <w:tcW w:w="5760" w:type="dxa"/>
            <w:shd w:val="clear" w:color="auto" w:fill="auto"/>
          </w:tcPr>
          <w:p w:rsidR="00D57E11" w:rsidRPr="00607887" w:rsidRDefault="00D57E11" w:rsidP="004C50AF">
            <w:pPr>
              <w:jc w:val="center"/>
              <w:rPr>
                <w:b/>
                <w:sz w:val="26"/>
              </w:rPr>
            </w:pPr>
            <w:r w:rsidRPr="00607887">
              <w:rPr>
                <w:b/>
                <w:sz w:val="26"/>
              </w:rPr>
              <w:t>CỘNG HÒA XÃ HỘI CHỦ NGHĨA VIỆT NAM</w:t>
            </w:r>
          </w:p>
          <w:p w:rsidR="00D57E11" w:rsidRDefault="00D57E11" w:rsidP="004C50AF">
            <w:pPr>
              <w:jc w:val="center"/>
              <w:rPr>
                <w:b/>
              </w:rPr>
            </w:pPr>
            <w:r w:rsidRPr="00607887">
              <w:rPr>
                <w:b/>
              </w:rPr>
              <w:t>Độc lập – Tự do – Hạnh phúc</w:t>
            </w:r>
          </w:p>
          <w:p w:rsidR="00D57E11" w:rsidRPr="00B22233" w:rsidRDefault="00D57E11" w:rsidP="004C50AF">
            <w:pPr>
              <w:jc w:val="center"/>
              <w:rPr>
                <w:b/>
                <w:sz w:val="26"/>
                <w:vertAlign w:val="superscript"/>
              </w:rPr>
            </w:pPr>
            <w:r w:rsidRPr="00D0356B">
              <w:rPr>
                <w:b/>
                <w:sz w:val="20"/>
                <w:vertAlign w:val="superscript"/>
              </w:rPr>
              <w:t>________________________</w:t>
            </w:r>
            <w:r w:rsidR="00D0356B">
              <w:rPr>
                <w:b/>
                <w:sz w:val="20"/>
                <w:vertAlign w:val="superscript"/>
              </w:rPr>
              <w:t>_____________________________</w:t>
            </w:r>
          </w:p>
          <w:p w:rsidR="00D57E11" w:rsidRPr="00D0356B" w:rsidRDefault="00D57E11" w:rsidP="004C50AF">
            <w:pPr>
              <w:jc w:val="center"/>
              <w:rPr>
                <w:b/>
                <w:sz w:val="16"/>
              </w:rPr>
            </w:pPr>
          </w:p>
          <w:p w:rsidR="00D57E11" w:rsidRPr="00607887" w:rsidRDefault="00565670" w:rsidP="00941384">
            <w:pPr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>Hậu Giang, ngày</w:t>
            </w:r>
            <w:r w:rsidR="00941384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</w:t>
            </w:r>
            <w:r w:rsidR="00941384">
              <w:rPr>
                <w:i/>
                <w:sz w:val="26"/>
                <w:lang w:val="en-US"/>
              </w:rPr>
              <w:t xml:space="preserve">29 </w:t>
            </w:r>
            <w:r>
              <w:rPr>
                <w:i/>
                <w:sz w:val="26"/>
              </w:rPr>
              <w:t xml:space="preserve"> tháng</w:t>
            </w:r>
            <w:r>
              <w:rPr>
                <w:i/>
                <w:sz w:val="26"/>
                <w:lang w:val="en-US"/>
              </w:rPr>
              <w:t xml:space="preserve"> </w:t>
            </w:r>
            <w:r w:rsidR="00A51876">
              <w:rPr>
                <w:i/>
                <w:sz w:val="26"/>
                <w:lang w:val="en-US"/>
              </w:rPr>
              <w:t>8</w:t>
            </w:r>
            <w:r w:rsidR="003764BF">
              <w:rPr>
                <w:i/>
                <w:sz w:val="26"/>
                <w:lang w:val="en-US"/>
              </w:rPr>
              <w:t xml:space="preserve"> </w:t>
            </w:r>
            <w:r w:rsidR="00D57E11" w:rsidRPr="00607887">
              <w:rPr>
                <w:i/>
                <w:sz w:val="26"/>
              </w:rPr>
              <w:t>năm 201</w:t>
            </w:r>
            <w:r w:rsidR="003764BF">
              <w:rPr>
                <w:i/>
                <w:sz w:val="26"/>
              </w:rPr>
              <w:t>9</w:t>
            </w:r>
          </w:p>
        </w:tc>
      </w:tr>
    </w:tbl>
    <w:p w:rsidR="00D57E11" w:rsidRDefault="00D57E11" w:rsidP="005D7CD7">
      <w:pPr>
        <w:jc w:val="center"/>
      </w:pPr>
    </w:p>
    <w:p w:rsidR="00D0356B" w:rsidRPr="00D0356B" w:rsidRDefault="00D0356B" w:rsidP="005D7CD7">
      <w:pPr>
        <w:jc w:val="center"/>
        <w:rPr>
          <w:b/>
        </w:rPr>
      </w:pPr>
      <w:r w:rsidRPr="00D0356B">
        <w:rPr>
          <w:b/>
        </w:rPr>
        <w:t>QUYẾT ĐỊNH</w:t>
      </w:r>
    </w:p>
    <w:p w:rsidR="00D0356B" w:rsidRPr="00A55022" w:rsidRDefault="00022491" w:rsidP="005D7CD7">
      <w:pPr>
        <w:jc w:val="center"/>
        <w:rPr>
          <w:b/>
          <w:bCs/>
          <w:iCs/>
        </w:rPr>
      </w:pPr>
      <w:r w:rsidRPr="00A55022">
        <w:rPr>
          <w:b/>
          <w:bCs/>
          <w:iCs/>
        </w:rPr>
        <w:t xml:space="preserve">Về việc </w:t>
      </w:r>
      <w:r w:rsidR="00A55022" w:rsidRPr="00A55022">
        <w:rPr>
          <w:b/>
          <w:bCs/>
          <w:iCs/>
        </w:rPr>
        <w:t xml:space="preserve">điều động </w:t>
      </w:r>
      <w:r w:rsidR="00A51876">
        <w:rPr>
          <w:b/>
          <w:bCs/>
          <w:iCs/>
          <w:lang w:val="en-US"/>
        </w:rPr>
        <w:t>viên</w:t>
      </w:r>
      <w:r w:rsidR="006E0283">
        <w:rPr>
          <w:b/>
          <w:bCs/>
          <w:iCs/>
        </w:rPr>
        <w:t xml:space="preserve"> chức</w:t>
      </w:r>
    </w:p>
    <w:p w:rsidR="00D0356B" w:rsidRPr="00B2014B" w:rsidRDefault="00D0356B" w:rsidP="005D7CD7">
      <w:pPr>
        <w:jc w:val="center"/>
        <w:rPr>
          <w:b/>
          <w:bCs/>
          <w:iCs/>
          <w:sz w:val="24"/>
          <w:vertAlign w:val="superscript"/>
        </w:rPr>
      </w:pPr>
      <w:r w:rsidRPr="00B2014B">
        <w:rPr>
          <w:b/>
          <w:bCs/>
          <w:iCs/>
          <w:sz w:val="24"/>
          <w:vertAlign w:val="superscript"/>
        </w:rPr>
        <w:t>___________________________</w:t>
      </w:r>
    </w:p>
    <w:p w:rsidR="00D0356B" w:rsidRPr="00FA054E" w:rsidRDefault="00D0356B" w:rsidP="005D7CD7">
      <w:pPr>
        <w:jc w:val="center"/>
        <w:rPr>
          <w:sz w:val="32"/>
          <w:szCs w:val="32"/>
        </w:rPr>
      </w:pPr>
    </w:p>
    <w:p w:rsidR="00D0356B" w:rsidRDefault="00D0356B" w:rsidP="005D7CD7">
      <w:pPr>
        <w:jc w:val="center"/>
        <w:rPr>
          <w:b/>
          <w:lang w:val="en-US"/>
        </w:rPr>
      </w:pPr>
      <w:r w:rsidRPr="00D0356B">
        <w:rPr>
          <w:b/>
        </w:rPr>
        <w:t>GIÁM ĐỐC SỞ GIAO THÔNG VẬN TẢI TỈNH HẬU GIANG</w:t>
      </w:r>
    </w:p>
    <w:p w:rsidR="00D418F8" w:rsidRPr="00D418F8" w:rsidRDefault="00D418F8" w:rsidP="005D7CD7">
      <w:pPr>
        <w:jc w:val="center"/>
        <w:rPr>
          <w:b/>
          <w:lang w:val="en-US"/>
        </w:rPr>
      </w:pPr>
    </w:p>
    <w:p w:rsidR="00860253" w:rsidRDefault="00860253" w:rsidP="002D680A">
      <w:pPr>
        <w:spacing w:before="120"/>
        <w:ind w:firstLine="720"/>
        <w:jc w:val="both"/>
      </w:pPr>
      <w:r w:rsidRPr="00D0356B">
        <w:rPr>
          <w:color w:val="000000"/>
          <w:lang w:val="nl-NL"/>
        </w:rPr>
        <w:t xml:space="preserve">Căn cứ </w:t>
      </w:r>
      <w:r w:rsidRPr="005603BF">
        <w:t xml:space="preserve">Quyết định số 36/2013/QĐ-UBND ngày 25 tháng 11 năm 2013 của UBND tỉnh Hậu Giang </w:t>
      </w:r>
      <w:r>
        <w:rPr>
          <w:color w:val="000000"/>
        </w:rPr>
        <w:t>v</w:t>
      </w:r>
      <w:r w:rsidRPr="00FA054E">
        <w:rPr>
          <w:color w:val="000000"/>
          <w:lang w:val="nl-NL"/>
        </w:rPr>
        <w:t xml:space="preserve">ề việc </w:t>
      </w:r>
      <w:r w:rsidRPr="005603BF">
        <w:t>ban hành Quy định phân cấp quản lý viên chức trên địa bàn tỉnh Hậu Giang;</w:t>
      </w:r>
    </w:p>
    <w:p w:rsidR="00D0356B" w:rsidRDefault="00D0356B" w:rsidP="002D680A">
      <w:pPr>
        <w:spacing w:before="120"/>
        <w:ind w:firstLine="720"/>
        <w:jc w:val="both"/>
        <w:rPr>
          <w:color w:val="000000"/>
          <w:lang w:val="nl-NL"/>
        </w:rPr>
      </w:pPr>
      <w:r w:rsidRPr="00D0356B">
        <w:rPr>
          <w:color w:val="000000"/>
          <w:lang w:val="nl-NL"/>
        </w:rPr>
        <w:t xml:space="preserve">Căn cứ Quyết định số </w:t>
      </w:r>
      <w:r w:rsidR="00FA054E" w:rsidRPr="00FA054E">
        <w:rPr>
          <w:color w:val="000000"/>
          <w:lang w:val="nl-NL"/>
        </w:rPr>
        <w:t>37/2015/QĐ-UBND</w:t>
      </w:r>
      <w:r w:rsidRPr="00D0356B">
        <w:rPr>
          <w:color w:val="000000"/>
          <w:lang w:val="nl-NL"/>
        </w:rPr>
        <w:t xml:space="preserve"> ngày 25 tháng </w:t>
      </w:r>
      <w:r w:rsidR="00FA054E">
        <w:rPr>
          <w:color w:val="000000"/>
        </w:rPr>
        <w:t>12</w:t>
      </w:r>
      <w:r w:rsidRPr="00D0356B">
        <w:rPr>
          <w:color w:val="000000"/>
          <w:lang w:val="nl-NL"/>
        </w:rPr>
        <w:t xml:space="preserve"> năm 20</w:t>
      </w:r>
      <w:r w:rsidR="00FA054E">
        <w:rPr>
          <w:color w:val="000000"/>
        </w:rPr>
        <w:t>15</w:t>
      </w:r>
      <w:r w:rsidRPr="00D0356B">
        <w:rPr>
          <w:color w:val="000000"/>
          <w:lang w:val="nl-NL"/>
        </w:rPr>
        <w:t xml:space="preserve"> của UBND tỉnh Hậu Giang </w:t>
      </w:r>
      <w:r w:rsidR="00FA054E">
        <w:rPr>
          <w:color w:val="000000"/>
        </w:rPr>
        <w:t>v</w:t>
      </w:r>
      <w:r w:rsidR="00FA054E" w:rsidRPr="00FA054E">
        <w:rPr>
          <w:color w:val="000000"/>
          <w:lang w:val="nl-NL"/>
        </w:rPr>
        <w:t>ề việc quy định chức năng, nhiệm vụ, quyền hạn và cơ cấu tổ chức của Sở Giao thông vận tải tỉnh Hậu Giang</w:t>
      </w:r>
      <w:r w:rsidRPr="00D0356B">
        <w:rPr>
          <w:color w:val="000000"/>
          <w:lang w:val="nl-NL"/>
        </w:rPr>
        <w:t>;</w:t>
      </w:r>
    </w:p>
    <w:p w:rsidR="002F363F" w:rsidRPr="002F363F" w:rsidRDefault="003764BF" w:rsidP="002D680A">
      <w:pPr>
        <w:spacing w:before="120"/>
        <w:ind w:firstLine="720"/>
        <w:jc w:val="both"/>
        <w:rPr>
          <w:bCs/>
          <w:lang w:val="en-US"/>
        </w:rPr>
      </w:pPr>
      <w:r>
        <w:rPr>
          <w:color w:val="000000"/>
          <w:lang w:val="en-US"/>
        </w:rPr>
        <w:t xml:space="preserve">Căn cứ </w:t>
      </w:r>
      <w:r w:rsidR="002F363F" w:rsidRPr="005603BF">
        <w:t xml:space="preserve">Quyết định </w:t>
      </w:r>
      <w:r w:rsidR="002F363F">
        <w:t>s</w:t>
      </w:r>
      <w:r w:rsidR="002F363F" w:rsidRPr="00967AF9">
        <w:t>ố</w:t>
      </w:r>
      <w:r w:rsidR="002F363F">
        <w:rPr>
          <w:lang w:val="en-US"/>
        </w:rPr>
        <w:t xml:space="preserve"> 1188</w:t>
      </w:r>
      <w:r w:rsidR="002F363F" w:rsidRPr="00967AF9">
        <w:t>/QĐ-UBND</w:t>
      </w:r>
      <w:r w:rsidR="002F363F">
        <w:rPr>
          <w:lang w:val="en-US"/>
        </w:rPr>
        <w:t xml:space="preserve"> </w:t>
      </w:r>
      <w:r w:rsidR="002F363F" w:rsidRPr="002F363F">
        <w:rPr>
          <w:iCs/>
        </w:rPr>
        <w:t xml:space="preserve">ngày </w:t>
      </w:r>
      <w:r w:rsidR="002F363F" w:rsidRPr="002F363F">
        <w:rPr>
          <w:iCs/>
          <w:lang w:val="en-US"/>
        </w:rPr>
        <w:t>07</w:t>
      </w:r>
      <w:r w:rsidR="002F363F" w:rsidRPr="002F363F">
        <w:rPr>
          <w:iCs/>
        </w:rPr>
        <w:t xml:space="preserve"> tháng 8 năm 2019</w:t>
      </w:r>
      <w:r w:rsidR="002F363F" w:rsidRPr="002F363F">
        <w:rPr>
          <w:b/>
          <w:bCs/>
        </w:rPr>
        <w:t xml:space="preserve"> </w:t>
      </w:r>
      <w:r w:rsidR="002F363F" w:rsidRPr="005603BF">
        <w:t>của UBND tỉnh Hậu Gian</w:t>
      </w:r>
      <w:r w:rsidR="002F363F">
        <w:rPr>
          <w:lang w:val="en-US"/>
        </w:rPr>
        <w:t>g v</w:t>
      </w:r>
      <w:r w:rsidR="002F363F" w:rsidRPr="002F363F">
        <w:rPr>
          <w:bCs/>
        </w:rPr>
        <w:t>ề việc điều chỉnh g</w:t>
      </w:r>
      <w:r w:rsidR="002F363F" w:rsidRPr="002F363F">
        <w:rPr>
          <w:rStyle w:val="Strong"/>
          <w:b w:val="0"/>
          <w:spacing w:val="-6"/>
        </w:rPr>
        <w:t>iao biên chế công chức, biên chế sự nghiệp</w:t>
      </w:r>
      <w:r w:rsidR="002F363F" w:rsidRPr="002F363F">
        <w:t>,</w:t>
      </w:r>
      <w:r w:rsidR="002F363F" w:rsidRPr="002F363F">
        <w:rPr>
          <w:b/>
        </w:rPr>
        <w:t xml:space="preserve"> </w:t>
      </w:r>
      <w:r w:rsidR="002F363F" w:rsidRPr="002F363F">
        <w:t>số lượng người hợp đồng lao động theo Nghị định số 68/2000/NĐ-CP, năm 2019</w:t>
      </w:r>
      <w:r w:rsidR="002F363F">
        <w:rPr>
          <w:lang w:val="en-US"/>
        </w:rPr>
        <w:t>;</w:t>
      </w:r>
    </w:p>
    <w:p w:rsidR="000231EC" w:rsidRPr="002F363F" w:rsidRDefault="000231EC" w:rsidP="000231EC">
      <w:pPr>
        <w:ind w:firstLine="720"/>
        <w:jc w:val="both"/>
        <w:rPr>
          <w:bCs/>
          <w:lang w:val="en-US"/>
        </w:rPr>
      </w:pPr>
      <w:r>
        <w:rPr>
          <w:lang w:val="en-US"/>
        </w:rPr>
        <w:t>Căn cứ kết luận cuộc họp Ban Giám đốc Sở ngày 2</w:t>
      </w:r>
      <w:r w:rsidR="00941384">
        <w:rPr>
          <w:lang w:val="en-US"/>
        </w:rPr>
        <w:t>9</w:t>
      </w:r>
      <w:r>
        <w:rPr>
          <w:lang w:val="en-US"/>
        </w:rPr>
        <w:t>/8/2019;</w:t>
      </w:r>
    </w:p>
    <w:p w:rsidR="00D0356B" w:rsidRPr="00450724" w:rsidRDefault="00D0356B" w:rsidP="002D680A">
      <w:pPr>
        <w:spacing w:before="120"/>
        <w:ind w:firstLine="7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Theo</w:t>
      </w:r>
      <w:r w:rsidRPr="00450724">
        <w:rPr>
          <w:color w:val="000000"/>
          <w:lang w:val="nl-NL"/>
        </w:rPr>
        <w:t xml:space="preserve"> đề nghị của Chánh Văn phòng Sở,</w:t>
      </w:r>
    </w:p>
    <w:p w:rsidR="00D0356B" w:rsidRPr="00450724" w:rsidRDefault="00D0356B" w:rsidP="002D680A">
      <w:pPr>
        <w:spacing w:before="120"/>
        <w:jc w:val="center"/>
        <w:rPr>
          <w:b/>
        </w:rPr>
      </w:pPr>
      <w:r w:rsidRPr="00450724">
        <w:rPr>
          <w:b/>
        </w:rPr>
        <w:t>QUYẾT ĐỊNH:</w:t>
      </w:r>
    </w:p>
    <w:p w:rsidR="002F363F" w:rsidRDefault="00D0356B" w:rsidP="002D680A">
      <w:pPr>
        <w:spacing w:before="120"/>
        <w:ind w:firstLine="709"/>
        <w:jc w:val="both"/>
        <w:rPr>
          <w:spacing w:val="4"/>
          <w:lang w:val="en-US"/>
        </w:rPr>
      </w:pPr>
      <w:r>
        <w:tab/>
      </w:r>
      <w:r>
        <w:rPr>
          <w:b/>
          <w:bCs/>
          <w:spacing w:val="4"/>
        </w:rPr>
        <w:t>Điều 1</w:t>
      </w:r>
      <w:r w:rsidRPr="0039379F">
        <w:rPr>
          <w:b/>
          <w:bCs/>
          <w:spacing w:val="4"/>
        </w:rPr>
        <w:t>.</w:t>
      </w:r>
      <w:r>
        <w:rPr>
          <w:spacing w:val="4"/>
        </w:rPr>
        <w:t xml:space="preserve"> </w:t>
      </w:r>
      <w:r w:rsidR="00A55022" w:rsidRPr="00A55022">
        <w:rPr>
          <w:spacing w:val="4"/>
        </w:rPr>
        <w:t>Điều động</w:t>
      </w:r>
      <w:r w:rsidR="009B4846" w:rsidRPr="009B4846">
        <w:rPr>
          <w:spacing w:val="4"/>
        </w:rPr>
        <w:t xml:space="preserve"> </w:t>
      </w:r>
      <w:r w:rsidR="002F363F">
        <w:rPr>
          <w:spacing w:val="4"/>
          <w:lang w:val="en-US"/>
        </w:rPr>
        <w:t xml:space="preserve">bà </w:t>
      </w:r>
      <w:r w:rsidR="00860253">
        <w:rPr>
          <w:b/>
          <w:spacing w:val="4"/>
          <w:lang w:val="en-US"/>
        </w:rPr>
        <w:t xml:space="preserve">Trương </w:t>
      </w:r>
      <w:r w:rsidR="0092064D">
        <w:rPr>
          <w:b/>
          <w:spacing w:val="4"/>
          <w:lang w:val="en-US"/>
        </w:rPr>
        <w:t>Thị Kiều Ngoan</w:t>
      </w:r>
      <w:r w:rsidR="002F363F">
        <w:rPr>
          <w:spacing w:val="4"/>
          <w:lang w:val="en-US"/>
        </w:rPr>
        <w:t xml:space="preserve"> </w:t>
      </w:r>
      <w:r w:rsidR="005675E1">
        <w:rPr>
          <w:spacing w:val="4"/>
        </w:rPr>
        <w:t>–</w:t>
      </w:r>
      <w:r w:rsidR="00A55022" w:rsidRPr="00A55022">
        <w:rPr>
          <w:spacing w:val="4"/>
        </w:rPr>
        <w:t xml:space="preserve"> </w:t>
      </w:r>
      <w:r w:rsidR="00860253">
        <w:rPr>
          <w:spacing w:val="4"/>
          <w:lang w:val="en-US"/>
        </w:rPr>
        <w:t>Nhân viên</w:t>
      </w:r>
      <w:r w:rsidR="005675E1">
        <w:rPr>
          <w:spacing w:val="4"/>
          <w:lang w:val="en-US"/>
        </w:rPr>
        <w:t xml:space="preserve"> </w:t>
      </w:r>
      <w:r w:rsidR="002F363F">
        <w:rPr>
          <w:spacing w:val="4"/>
          <w:lang w:val="en-US"/>
        </w:rPr>
        <w:t xml:space="preserve">Thanh tra Giao thông vận tải đến nhận công tác tại </w:t>
      </w:r>
      <w:r w:rsidR="00941384">
        <w:rPr>
          <w:spacing w:val="4"/>
          <w:lang w:val="en-US"/>
        </w:rPr>
        <w:t>Ban Quản lý và điều hành Bến xe tàu Hậu Giang</w:t>
      </w:r>
      <w:r w:rsidR="002F363F">
        <w:rPr>
          <w:spacing w:val="4"/>
          <w:lang w:val="en-US"/>
        </w:rPr>
        <w:t>.</w:t>
      </w:r>
    </w:p>
    <w:p w:rsidR="00941384" w:rsidRDefault="00941384" w:rsidP="00941384">
      <w:pPr>
        <w:spacing w:before="120"/>
        <w:ind w:firstLine="709"/>
        <w:jc w:val="both"/>
        <w:rPr>
          <w:spacing w:val="4"/>
        </w:rPr>
      </w:pPr>
      <w:r>
        <w:rPr>
          <w:spacing w:val="4"/>
        </w:rPr>
        <w:t xml:space="preserve">Nhiệm vụ cụ thể do </w:t>
      </w:r>
      <w:r>
        <w:rPr>
          <w:spacing w:val="4"/>
          <w:lang w:val="en-US"/>
        </w:rPr>
        <w:t>Trưởng Ban Quản lý và điều hành Bến xe tàu Hậu Giang</w:t>
      </w:r>
      <w:r>
        <w:rPr>
          <w:spacing w:val="4"/>
        </w:rPr>
        <w:t xml:space="preserve"> phân công và quản lý.</w:t>
      </w:r>
    </w:p>
    <w:p w:rsidR="00941384" w:rsidRPr="005E74A1" w:rsidRDefault="00941384" w:rsidP="00941384">
      <w:pPr>
        <w:spacing w:before="120"/>
        <w:ind w:firstLine="720"/>
        <w:jc w:val="both"/>
      </w:pPr>
      <w:r>
        <w:t xml:space="preserve">Tiền lương </w:t>
      </w:r>
      <w:r w:rsidRPr="005E74A1">
        <w:t xml:space="preserve">và các </w:t>
      </w:r>
      <w:r>
        <w:rPr>
          <w:lang w:val="en-US"/>
        </w:rPr>
        <w:t>chế độ khác</w:t>
      </w:r>
      <w:r w:rsidRPr="005E74A1">
        <w:t xml:space="preserve"> </w:t>
      </w:r>
      <w:r>
        <w:t xml:space="preserve">của </w:t>
      </w:r>
      <w:r>
        <w:rPr>
          <w:spacing w:val="4"/>
          <w:lang w:val="en-US"/>
        </w:rPr>
        <w:t xml:space="preserve">bà </w:t>
      </w:r>
      <w:r w:rsidRPr="00941384">
        <w:rPr>
          <w:spacing w:val="4"/>
          <w:lang w:val="en-US"/>
        </w:rPr>
        <w:t>Trương Thị Kiều Ngoan</w:t>
      </w:r>
      <w:r>
        <w:rPr>
          <w:spacing w:val="4"/>
          <w:lang w:val="en-US"/>
        </w:rPr>
        <w:t xml:space="preserve"> </w:t>
      </w:r>
      <w:r>
        <w:t xml:space="preserve">được </w:t>
      </w:r>
      <w:r>
        <w:rPr>
          <w:lang w:val="en-US"/>
        </w:rPr>
        <w:t>thực hiện</w:t>
      </w:r>
      <w:r>
        <w:t xml:space="preserve"> theo quy định hiện hành.</w:t>
      </w:r>
    </w:p>
    <w:p w:rsidR="00804FAB" w:rsidRDefault="00941384" w:rsidP="00804FAB">
      <w:pPr>
        <w:spacing w:before="120"/>
        <w:ind w:firstLine="709"/>
        <w:jc w:val="both"/>
      </w:pPr>
      <w:r w:rsidRPr="00AD3F52">
        <w:rPr>
          <w:b/>
        </w:rPr>
        <w:t xml:space="preserve">Điều </w:t>
      </w:r>
      <w:r>
        <w:rPr>
          <w:b/>
          <w:lang w:val="en-US"/>
        </w:rPr>
        <w:t>2</w:t>
      </w:r>
      <w:r w:rsidRPr="00AD3F52">
        <w:rPr>
          <w:b/>
        </w:rPr>
        <w:t>.</w:t>
      </w:r>
      <w:r w:rsidRPr="00AD3F52">
        <w:t xml:space="preserve"> </w:t>
      </w:r>
      <w:r>
        <w:rPr>
          <w:lang w:val="en-US"/>
        </w:rPr>
        <w:t xml:space="preserve">Chánh Văn phòng Sở, Chánh </w:t>
      </w:r>
      <w:r>
        <w:rPr>
          <w:spacing w:val="4"/>
          <w:lang w:val="en-US"/>
        </w:rPr>
        <w:t xml:space="preserve">Thanh tra Giao thông vận tải, Trưởng Ban Quản lý và điều hành Bến xe tàu, </w:t>
      </w:r>
      <w:r>
        <w:rPr>
          <w:lang w:val="en-US"/>
        </w:rPr>
        <w:t>t</w:t>
      </w:r>
      <w:r>
        <w:t xml:space="preserve">hủ trưởng các </w:t>
      </w:r>
      <w:r>
        <w:rPr>
          <w:lang w:val="en-US"/>
        </w:rPr>
        <w:t xml:space="preserve">phòng, ban, </w:t>
      </w:r>
      <w:r>
        <w:t xml:space="preserve">đơn vị có liên quan và </w:t>
      </w:r>
      <w:r>
        <w:rPr>
          <w:spacing w:val="4"/>
          <w:lang w:val="en-US"/>
        </w:rPr>
        <w:t xml:space="preserve">bà </w:t>
      </w:r>
      <w:r>
        <w:rPr>
          <w:b/>
          <w:spacing w:val="4"/>
          <w:lang w:val="en-US"/>
        </w:rPr>
        <w:t>Trương Thị Kiều Ngoan</w:t>
      </w:r>
      <w:r>
        <w:rPr>
          <w:spacing w:val="4"/>
          <w:lang w:val="en-US"/>
        </w:rPr>
        <w:t xml:space="preserve"> </w:t>
      </w:r>
      <w:r>
        <w:t>chịu trách nhiệm thi hành Quyết định này</w:t>
      </w:r>
      <w:r>
        <w:rPr>
          <w:lang w:val="en-US"/>
        </w:rPr>
        <w:t xml:space="preserve"> kể từ ngày ký</w:t>
      </w:r>
      <w:r>
        <w:t>./.</w:t>
      </w:r>
    </w:p>
    <w:p w:rsidR="00804FAB" w:rsidRPr="00A55022" w:rsidRDefault="00804FAB" w:rsidP="00A55022">
      <w:pPr>
        <w:spacing w:line="264" w:lineRule="auto"/>
        <w:jc w:val="both"/>
        <w:rPr>
          <w:sz w:val="24"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977"/>
      </w:tblGrid>
      <w:tr w:rsidR="00D0356B" w:rsidRPr="0039379F" w:rsidTr="00FF53C0">
        <w:tc>
          <w:tcPr>
            <w:tcW w:w="2235" w:type="dxa"/>
            <w:shd w:val="clear" w:color="auto" w:fill="auto"/>
          </w:tcPr>
          <w:p w:rsidR="00D0356B" w:rsidRPr="00BB16C4" w:rsidRDefault="00D0356B" w:rsidP="004C5193">
            <w:pPr>
              <w:tabs>
                <w:tab w:val="center" w:pos="6960"/>
              </w:tabs>
              <w:rPr>
                <w:b/>
              </w:rPr>
            </w:pPr>
            <w:r w:rsidRPr="00BB16C4">
              <w:rPr>
                <w:b/>
                <w:i/>
                <w:sz w:val="24"/>
              </w:rPr>
              <w:t>Nơi nhận:</w:t>
            </w:r>
          </w:p>
          <w:p w:rsidR="00D0356B" w:rsidRPr="00BB16C4" w:rsidRDefault="00D0356B" w:rsidP="004C5193">
            <w:pPr>
              <w:tabs>
                <w:tab w:val="center" w:pos="6960"/>
              </w:tabs>
              <w:rPr>
                <w:sz w:val="22"/>
              </w:rPr>
            </w:pPr>
            <w:r w:rsidRPr="00BB16C4">
              <w:rPr>
                <w:sz w:val="22"/>
              </w:rPr>
              <w:t xml:space="preserve">- Như </w:t>
            </w:r>
            <w:r w:rsidRPr="0039379F">
              <w:rPr>
                <w:sz w:val="22"/>
              </w:rPr>
              <w:t xml:space="preserve">Điều </w:t>
            </w:r>
            <w:r w:rsidR="005D7CD7" w:rsidRPr="000105F6">
              <w:rPr>
                <w:sz w:val="22"/>
              </w:rPr>
              <w:t>2</w:t>
            </w:r>
            <w:r w:rsidRPr="00BB16C4">
              <w:rPr>
                <w:sz w:val="22"/>
              </w:rPr>
              <w:t>;</w:t>
            </w:r>
          </w:p>
          <w:p w:rsidR="00D0356B" w:rsidRPr="00565670" w:rsidRDefault="00D0356B" w:rsidP="004C5193">
            <w:pPr>
              <w:tabs>
                <w:tab w:val="center" w:pos="6960"/>
              </w:tabs>
              <w:rPr>
                <w:sz w:val="22"/>
                <w:lang w:val="en-US"/>
              </w:rPr>
            </w:pPr>
            <w:r w:rsidRPr="00BB16C4">
              <w:rPr>
                <w:sz w:val="22"/>
              </w:rPr>
              <w:t>- Lưu: VT.</w:t>
            </w:r>
          </w:p>
          <w:p w:rsidR="00D0356B" w:rsidRPr="0039379F" w:rsidRDefault="00D0356B" w:rsidP="0005550B">
            <w:pPr>
              <w:jc w:val="both"/>
              <w:rPr>
                <w:sz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D0356B" w:rsidRPr="0039379F" w:rsidRDefault="00D0356B" w:rsidP="0005550B">
            <w:pPr>
              <w:jc w:val="both"/>
              <w:rPr>
                <w:sz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D0356B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421BA">
              <w:rPr>
                <w:b/>
                <w:sz w:val="26"/>
                <w:szCs w:val="26"/>
                <w:lang w:val="en-US"/>
              </w:rPr>
              <w:t>GIÁM ĐỐC</w:t>
            </w:r>
          </w:p>
          <w:p w:rsid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Pr="00B421BA" w:rsidRDefault="00B421BA" w:rsidP="00E22B9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B421BA" w:rsidRPr="00B421BA" w:rsidRDefault="00B421BA" w:rsidP="00E22B96">
            <w:pPr>
              <w:jc w:val="center"/>
              <w:rPr>
                <w:sz w:val="26"/>
                <w:szCs w:val="26"/>
                <w:lang w:val="en-US"/>
              </w:rPr>
            </w:pPr>
            <w:r w:rsidRPr="00B421BA">
              <w:rPr>
                <w:b/>
                <w:sz w:val="26"/>
                <w:szCs w:val="26"/>
                <w:lang w:val="en-US"/>
              </w:rPr>
              <w:t>Nguyễn Ngọc Long</w:t>
            </w:r>
          </w:p>
        </w:tc>
      </w:tr>
    </w:tbl>
    <w:p w:rsidR="006823AF" w:rsidRPr="00D0356B" w:rsidRDefault="006823AF" w:rsidP="00D0356B">
      <w:pPr>
        <w:rPr>
          <w:b/>
          <w:sz w:val="2"/>
          <w:szCs w:val="2"/>
        </w:rPr>
      </w:pPr>
    </w:p>
    <w:sectPr w:rsidR="006823AF" w:rsidRPr="00D0356B" w:rsidSect="00860253">
      <w:pgSz w:w="11906" w:h="16838" w:code="9"/>
      <w:pgMar w:top="992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43"/>
    <w:rsid w:val="000105F6"/>
    <w:rsid w:val="00022491"/>
    <w:rsid w:val="000231EC"/>
    <w:rsid w:val="00033A19"/>
    <w:rsid w:val="00034390"/>
    <w:rsid w:val="00034BF4"/>
    <w:rsid w:val="00035E9A"/>
    <w:rsid w:val="0004413D"/>
    <w:rsid w:val="0005550B"/>
    <w:rsid w:val="000C775B"/>
    <w:rsid w:val="000D0434"/>
    <w:rsid w:val="000F39C2"/>
    <w:rsid w:val="00111BE8"/>
    <w:rsid w:val="0012392C"/>
    <w:rsid w:val="00145845"/>
    <w:rsid w:val="001626F6"/>
    <w:rsid w:val="001D6514"/>
    <w:rsid w:val="001F04F7"/>
    <w:rsid w:val="00201BA9"/>
    <w:rsid w:val="00211326"/>
    <w:rsid w:val="0022358C"/>
    <w:rsid w:val="00230696"/>
    <w:rsid w:val="00240061"/>
    <w:rsid w:val="00256922"/>
    <w:rsid w:val="00274617"/>
    <w:rsid w:val="002751D8"/>
    <w:rsid w:val="002B63B9"/>
    <w:rsid w:val="002B7DD8"/>
    <w:rsid w:val="002C150A"/>
    <w:rsid w:val="002D04D9"/>
    <w:rsid w:val="002D680A"/>
    <w:rsid w:val="002D6898"/>
    <w:rsid w:val="002F363F"/>
    <w:rsid w:val="002F6A69"/>
    <w:rsid w:val="003507A3"/>
    <w:rsid w:val="003735A6"/>
    <w:rsid w:val="003764BF"/>
    <w:rsid w:val="00391FD7"/>
    <w:rsid w:val="00396409"/>
    <w:rsid w:val="003A3012"/>
    <w:rsid w:val="00403B73"/>
    <w:rsid w:val="00422944"/>
    <w:rsid w:val="00423AB9"/>
    <w:rsid w:val="00426F2C"/>
    <w:rsid w:val="00441B1C"/>
    <w:rsid w:val="00464E23"/>
    <w:rsid w:val="004A41B7"/>
    <w:rsid w:val="004A5E69"/>
    <w:rsid w:val="004B6339"/>
    <w:rsid w:val="004B6847"/>
    <w:rsid w:val="004C50AF"/>
    <w:rsid w:val="004C5193"/>
    <w:rsid w:val="004E0EE2"/>
    <w:rsid w:val="004F5E7C"/>
    <w:rsid w:val="00500E6F"/>
    <w:rsid w:val="00514DE7"/>
    <w:rsid w:val="00516964"/>
    <w:rsid w:val="00517F87"/>
    <w:rsid w:val="00565670"/>
    <w:rsid w:val="005675E1"/>
    <w:rsid w:val="00576376"/>
    <w:rsid w:val="00576419"/>
    <w:rsid w:val="0058046B"/>
    <w:rsid w:val="0059485E"/>
    <w:rsid w:val="005A410C"/>
    <w:rsid w:val="005D26EC"/>
    <w:rsid w:val="005D7CD7"/>
    <w:rsid w:val="005E796E"/>
    <w:rsid w:val="00601A9B"/>
    <w:rsid w:val="006319BB"/>
    <w:rsid w:val="00671114"/>
    <w:rsid w:val="006823AF"/>
    <w:rsid w:val="00683D99"/>
    <w:rsid w:val="006A1F36"/>
    <w:rsid w:val="006E0283"/>
    <w:rsid w:val="00720605"/>
    <w:rsid w:val="00722EA6"/>
    <w:rsid w:val="00727B5B"/>
    <w:rsid w:val="00750115"/>
    <w:rsid w:val="00753EA6"/>
    <w:rsid w:val="00776E99"/>
    <w:rsid w:val="007816A2"/>
    <w:rsid w:val="00786DEB"/>
    <w:rsid w:val="007A69C7"/>
    <w:rsid w:val="0080195C"/>
    <w:rsid w:val="00804FAB"/>
    <w:rsid w:val="00811427"/>
    <w:rsid w:val="0081279A"/>
    <w:rsid w:val="00815390"/>
    <w:rsid w:val="0084090E"/>
    <w:rsid w:val="00840C3F"/>
    <w:rsid w:val="00846ECF"/>
    <w:rsid w:val="00860253"/>
    <w:rsid w:val="00866133"/>
    <w:rsid w:val="00873780"/>
    <w:rsid w:val="008D0527"/>
    <w:rsid w:val="0092064D"/>
    <w:rsid w:val="00923CB2"/>
    <w:rsid w:val="00926176"/>
    <w:rsid w:val="00941384"/>
    <w:rsid w:val="00955579"/>
    <w:rsid w:val="00963B39"/>
    <w:rsid w:val="00967FA9"/>
    <w:rsid w:val="009744BF"/>
    <w:rsid w:val="00975020"/>
    <w:rsid w:val="00976306"/>
    <w:rsid w:val="009B4846"/>
    <w:rsid w:val="00A1125C"/>
    <w:rsid w:val="00A3598A"/>
    <w:rsid w:val="00A51876"/>
    <w:rsid w:val="00A55022"/>
    <w:rsid w:val="00A67EA7"/>
    <w:rsid w:val="00AA33E5"/>
    <w:rsid w:val="00AC4A75"/>
    <w:rsid w:val="00AE09A9"/>
    <w:rsid w:val="00AE27C7"/>
    <w:rsid w:val="00AF76C9"/>
    <w:rsid w:val="00B008A0"/>
    <w:rsid w:val="00B1086F"/>
    <w:rsid w:val="00B13258"/>
    <w:rsid w:val="00B2014B"/>
    <w:rsid w:val="00B22F5D"/>
    <w:rsid w:val="00B242D9"/>
    <w:rsid w:val="00B32018"/>
    <w:rsid w:val="00B34E15"/>
    <w:rsid w:val="00B421BA"/>
    <w:rsid w:val="00B60563"/>
    <w:rsid w:val="00B87F1E"/>
    <w:rsid w:val="00B929F8"/>
    <w:rsid w:val="00BC1158"/>
    <w:rsid w:val="00BD17AE"/>
    <w:rsid w:val="00BE76E6"/>
    <w:rsid w:val="00BF5E28"/>
    <w:rsid w:val="00C10AD9"/>
    <w:rsid w:val="00C11FBB"/>
    <w:rsid w:val="00C32FA0"/>
    <w:rsid w:val="00C33E69"/>
    <w:rsid w:val="00C565DB"/>
    <w:rsid w:val="00CA3549"/>
    <w:rsid w:val="00CA4052"/>
    <w:rsid w:val="00CC50F8"/>
    <w:rsid w:val="00CE2E5F"/>
    <w:rsid w:val="00D01443"/>
    <w:rsid w:val="00D0356B"/>
    <w:rsid w:val="00D15576"/>
    <w:rsid w:val="00D418F8"/>
    <w:rsid w:val="00D5579E"/>
    <w:rsid w:val="00D57E11"/>
    <w:rsid w:val="00D654C2"/>
    <w:rsid w:val="00D75949"/>
    <w:rsid w:val="00D86D87"/>
    <w:rsid w:val="00D964EC"/>
    <w:rsid w:val="00DD1FBE"/>
    <w:rsid w:val="00DE2D2F"/>
    <w:rsid w:val="00DF454C"/>
    <w:rsid w:val="00E04010"/>
    <w:rsid w:val="00E1333F"/>
    <w:rsid w:val="00E22B96"/>
    <w:rsid w:val="00E30579"/>
    <w:rsid w:val="00E3246C"/>
    <w:rsid w:val="00E32D23"/>
    <w:rsid w:val="00E729ED"/>
    <w:rsid w:val="00E9224B"/>
    <w:rsid w:val="00E9608B"/>
    <w:rsid w:val="00EA5B07"/>
    <w:rsid w:val="00EB30F4"/>
    <w:rsid w:val="00ED7925"/>
    <w:rsid w:val="00F25738"/>
    <w:rsid w:val="00F40843"/>
    <w:rsid w:val="00F546BE"/>
    <w:rsid w:val="00F6414A"/>
    <w:rsid w:val="00F76399"/>
    <w:rsid w:val="00FA01E6"/>
    <w:rsid w:val="00FA054E"/>
    <w:rsid w:val="00FD4240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83976A-C736-424B-802C-BE61B7D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92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24B"/>
    <w:rPr>
      <w:rFonts w:ascii="Segoe UI" w:hAnsi="Segoe UI" w:cs="Segoe UI"/>
      <w:sz w:val="18"/>
      <w:szCs w:val="18"/>
      <w:lang w:val="vi-VN" w:eastAsia="vi-VN"/>
    </w:rPr>
  </w:style>
  <w:style w:type="character" w:styleId="Strong">
    <w:name w:val="Strong"/>
    <w:qFormat/>
    <w:rsid w:val="002F363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04FAB"/>
    <w:pPr>
      <w:spacing w:after="120"/>
    </w:pPr>
    <w:rPr>
      <w:rFonts w:ascii="VNI-Times" w:hAnsi="VNI-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04FAB"/>
    <w:rPr>
      <w:rFonts w:ascii="VNI-Times" w:hAnsi="VNI-Ti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AB00-DFF0-424B-9E6E-0158D7D0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HOME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creator>User</dc:creator>
  <cp:lastModifiedBy>Admin</cp:lastModifiedBy>
  <cp:revision>2</cp:revision>
  <cp:lastPrinted>2019-09-13T01:45:00Z</cp:lastPrinted>
  <dcterms:created xsi:type="dcterms:W3CDTF">2020-07-29T09:14:00Z</dcterms:created>
  <dcterms:modified xsi:type="dcterms:W3CDTF">2020-07-29T09:14:00Z</dcterms:modified>
</cp:coreProperties>
</file>